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78" w:rsidRDefault="00785541" w:rsidP="000B3B78">
      <w:pPr>
        <w:rPr>
          <w:noProof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3313430</wp:posOffset>
                </wp:positionV>
                <wp:extent cx="5869305" cy="3428365"/>
                <wp:effectExtent l="0" t="0" r="17145" b="63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342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0A" w:rsidRDefault="0087030A" w:rsidP="00870175">
                            <w:pPr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870175"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  <w:t>Аналитический отчет</w:t>
                            </w:r>
                          </w:p>
                          <w:p w:rsidR="0087030A" w:rsidRPr="00D5537A" w:rsidRDefault="0087030A" w:rsidP="00043012">
                            <w:pPr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190B7C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по результатам проведения независимой оценки в отношении </w:t>
                            </w:r>
                            <w:r w:rsidRPr="00D26B37">
                              <w:rPr>
                                <w:bCs/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М</w:t>
                            </w:r>
                            <w:r>
                              <w:rPr>
                                <w:bCs/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униципального бюджетного учреждения культуры</w:t>
                            </w:r>
                            <w:r w:rsidRPr="00837201">
                              <w:rPr>
                                <w:bCs/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</w:t>
                            </w:r>
                            <w:r w:rsidRPr="0087030A">
                              <w:rPr>
                                <w:bCs/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87030A">
                              <w:rPr>
                                <w:bCs/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Межпоселенческая</w:t>
                            </w:r>
                            <w:proofErr w:type="spellEnd"/>
                            <w:r w:rsidRPr="0087030A">
                              <w:rPr>
                                <w:bCs/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централизованная библиотечная система </w:t>
                            </w:r>
                            <w:proofErr w:type="spellStart"/>
                            <w:r w:rsidRPr="0087030A">
                              <w:rPr>
                                <w:bCs/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Новосергиевского</w:t>
                            </w:r>
                            <w:proofErr w:type="spellEnd"/>
                            <w:r w:rsidRPr="0087030A">
                              <w:rPr>
                                <w:bCs/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7.25pt;margin-top:260.9pt;width:462.15pt;height:26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" filled="f" fillcolor="black [3213]" stroked="f">
                <v:textbox inset="0,0,0,0">
                  <w:txbxContent>
                    <w:p w:rsidR="0087030A" w:rsidRDefault="0087030A" w:rsidP="00870175">
                      <w:pPr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</w:pPr>
                      <w:r w:rsidRPr="00870175"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  <w:t>Аналитический отчет</w:t>
                      </w:r>
                    </w:p>
                    <w:p w:rsidR="0087030A" w:rsidRPr="00D5537A" w:rsidRDefault="0087030A" w:rsidP="00043012">
                      <w:pPr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</w:pPr>
                      <w:r w:rsidRPr="00190B7C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по результатам проведения независимой оценки в отношении </w:t>
                      </w:r>
                      <w:r w:rsidRPr="00D26B37">
                        <w:rPr>
                          <w:bCs/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М</w:t>
                      </w:r>
                      <w:r>
                        <w:rPr>
                          <w:bCs/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униципального бюджетного учреждения культуры</w:t>
                      </w:r>
                      <w:r w:rsidRPr="00837201">
                        <w:rPr>
                          <w:bCs/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 </w:t>
                      </w:r>
                      <w:r w:rsidRPr="0087030A">
                        <w:rPr>
                          <w:bCs/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«</w:t>
                      </w:r>
                      <w:proofErr w:type="spellStart"/>
                      <w:r w:rsidRPr="0087030A">
                        <w:rPr>
                          <w:bCs/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Межпоселенческая</w:t>
                      </w:r>
                      <w:proofErr w:type="spellEnd"/>
                      <w:r w:rsidRPr="0087030A">
                        <w:rPr>
                          <w:bCs/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 централизованная библиотечная система </w:t>
                      </w:r>
                      <w:proofErr w:type="spellStart"/>
                      <w:r w:rsidRPr="0087030A">
                        <w:rPr>
                          <w:bCs/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Новосергиевского</w:t>
                      </w:r>
                      <w:proofErr w:type="spellEnd"/>
                      <w:r w:rsidRPr="0087030A">
                        <w:rPr>
                          <w:bCs/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 района»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277495</wp:posOffset>
                </wp:positionV>
                <wp:extent cx="5231765" cy="534035"/>
                <wp:effectExtent l="0" t="0" r="6985" b="1841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2B3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0A" w:rsidRPr="00870175" w:rsidRDefault="0087030A" w:rsidP="00870175">
                            <w:pPr>
                              <w:spacing w:after="0"/>
                              <w:jc w:val="center"/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70175"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  <w:t>Государственное автономное учреждение культуры</w:t>
                            </w:r>
                          </w:p>
                          <w:p w:rsidR="0087030A" w:rsidRPr="00870175" w:rsidRDefault="0087030A" w:rsidP="00870175">
                            <w:pPr>
                              <w:jc w:val="center"/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70175"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  <w:t>«Региональный центр развития культуры Оренбургской области»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85.15pt;margin-top:21.85pt;width:411.95pt;height: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    <v:textbox inset="0,0,0,0">
                  <w:txbxContent>
                    <w:p w:rsidR="0087030A" w:rsidRPr="00870175" w:rsidRDefault="0087030A" w:rsidP="00870175">
                      <w:pPr>
                        <w:spacing w:after="0"/>
                        <w:jc w:val="center"/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</w:pPr>
                      <w:r w:rsidRPr="00870175"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  <w:t>Государственное автономное учреждение культуры</w:t>
                      </w:r>
                    </w:p>
                    <w:p w:rsidR="0087030A" w:rsidRPr="00870175" w:rsidRDefault="0087030A" w:rsidP="00870175">
                      <w:pPr>
                        <w:jc w:val="center"/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</w:pPr>
                      <w:r w:rsidRPr="00870175"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  <w:t>«Региональный центр развития культуры Оренбургской области»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8277225</wp:posOffset>
                </wp:positionV>
                <wp:extent cx="1567180" cy="783590"/>
                <wp:effectExtent l="0" t="0" r="13970" b="1651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0A" w:rsidRPr="00870175" w:rsidRDefault="0087030A" w:rsidP="00870175">
                            <w:pPr>
                              <w:rPr>
                                <w:rFonts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870175">
                              <w:rPr>
                                <w:rFonts w:eastAsia="SimSun"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  <w:t>20</w:t>
                            </w:r>
                            <w:r>
                              <w:rPr>
                                <w:rFonts w:eastAsia="SimSun"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72.05pt;margin-top:651.75pt;width:123.4pt;height:6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    <v:textbox inset="0,0,0,0">
                  <w:txbxContent>
                    <w:p w:rsidR="0087030A" w:rsidRPr="00870175" w:rsidRDefault="0087030A" w:rsidP="00870175">
                      <w:pPr>
                        <w:rPr>
                          <w:rFonts w:cs="Aparajita"/>
                          <w:color w:val="D52626"/>
                          <w:sz w:val="96"/>
                          <w:szCs w:val="96"/>
                          <w:lang w:val="ru-RU"/>
                        </w:rPr>
                      </w:pPr>
                      <w:r w:rsidRPr="00870175">
                        <w:rPr>
                          <w:rFonts w:eastAsia="SimSun" w:cs="Aparajita"/>
                          <w:color w:val="D52626"/>
                          <w:sz w:val="96"/>
                          <w:szCs w:val="96"/>
                          <w:lang w:val="ru-RU"/>
                        </w:rPr>
                        <w:t>20</w:t>
                      </w:r>
                      <w:r>
                        <w:rPr>
                          <w:rFonts w:eastAsia="SimSun" w:cs="Aparajita"/>
                          <w:color w:val="D52626"/>
                          <w:sz w:val="96"/>
                          <w:szCs w:val="96"/>
                          <w:lang w:val="ru-RU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42214E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870175" w:rsidRDefault="00870175" w:rsidP="00190B7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="0089536C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бюджетного учреждения</w:t>
      </w:r>
      <w:r w:rsidR="00D26B37" w:rsidRPr="00D26B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культуры </w:t>
      </w:r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>Межпоселенческая</w:t>
      </w:r>
      <w:proofErr w:type="spellEnd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централизованная библиотечная система </w:t>
      </w:r>
      <w:proofErr w:type="spellStart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>Новосергиевского</w:t>
      </w:r>
      <w:proofErr w:type="spellEnd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района»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(далее - учреждений).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1773E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453C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r w:rsidR="00D26B37" w:rsidRPr="00D26B37">
        <w:rPr>
          <w:rFonts w:ascii="Times New Roman" w:hAnsi="Times New Roman" w:cs="Times New Roman"/>
          <w:b/>
          <w:sz w:val="24"/>
          <w:szCs w:val="24"/>
          <w:lang w:val="ru-RU"/>
        </w:rPr>
        <w:t>Му</w:t>
      </w:r>
      <w:r w:rsidR="00D26B37">
        <w:rPr>
          <w:rFonts w:ascii="Times New Roman" w:hAnsi="Times New Roman" w:cs="Times New Roman"/>
          <w:b/>
          <w:sz w:val="24"/>
          <w:szCs w:val="24"/>
          <w:lang w:val="ru-RU"/>
        </w:rPr>
        <w:t>ниципальном бюджетном учреждении</w:t>
      </w:r>
      <w:r w:rsidR="00D26B37" w:rsidRPr="00D26B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культуры </w:t>
      </w:r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>Межпоселенческая</w:t>
      </w:r>
      <w:proofErr w:type="spellEnd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централизованная библиотечная система </w:t>
      </w:r>
      <w:proofErr w:type="spellStart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>Новосергиевского</w:t>
      </w:r>
      <w:proofErr w:type="spellEnd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района»</w:t>
      </w:r>
      <w:r w:rsidR="0087030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70175" w:rsidRPr="00870175" w:rsidRDefault="00190B7C" w:rsidP="00D1773E">
      <w:pPr>
        <w:spacing w:after="0"/>
        <w:ind w:left="284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0175"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="00870175"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04301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:rsidR="00603818" w:rsidRDefault="00603818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D1773E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26B37" w:rsidRPr="00D26B37">
        <w:rPr>
          <w:rFonts w:ascii="Times New Roman" w:hAnsi="Times New Roman" w:cs="Times New Roman"/>
          <w:b/>
          <w:sz w:val="24"/>
          <w:szCs w:val="24"/>
          <w:lang w:val="ru-RU"/>
        </w:rPr>
        <w:t>Муни</w:t>
      </w:r>
      <w:r w:rsidR="00D26B37">
        <w:rPr>
          <w:rFonts w:ascii="Times New Roman" w:hAnsi="Times New Roman" w:cs="Times New Roman"/>
          <w:b/>
          <w:sz w:val="24"/>
          <w:szCs w:val="24"/>
          <w:lang w:val="ru-RU"/>
        </w:rPr>
        <w:t>ципального бюджетного учреждения</w:t>
      </w:r>
      <w:r w:rsidR="00D26B37" w:rsidRPr="00D26B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культуры </w:t>
      </w:r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>Межпоселенческая</w:t>
      </w:r>
      <w:proofErr w:type="spellEnd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централизованная библиотечная система </w:t>
      </w:r>
      <w:proofErr w:type="spellStart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>Новосергиевского</w:t>
      </w:r>
      <w:proofErr w:type="spellEnd"/>
      <w:r w:rsidR="0087030A" w:rsidRPr="00870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района»</w:t>
      </w:r>
      <w:r w:rsidR="0087030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4528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87030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159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8295"/>
        <w:gridCol w:w="1387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  <w:proofErr w:type="spellEnd"/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870175" w:rsidRPr="00D26B37" w:rsidRDefault="007A3F3C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7A3F3C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3156BF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B201BD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870175" w:rsidRPr="00EF4875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Start"/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30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7A3F3C" w:rsidRPr="0087030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8361"/>
        <w:gridCol w:w="1355"/>
      </w:tblGrid>
      <w:tr w:rsidR="00870175" w:rsidRPr="00FF4E3D" w:rsidTr="00841328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0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0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870175" w:rsidP="003501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0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0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0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D5537A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0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0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87030A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D5537A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1E346F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0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0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10CFD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5" w:type="pct"/>
            <w:shd w:val="clear" w:color="auto" w:fill="auto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10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10CFD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870175" w:rsidRPr="00EF4875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="00EF487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10CFD" w:rsidRDefault="0087030A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30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B10CFD" w:rsidRDefault="009513B1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13+13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87030A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87030A" w:rsidRPr="0087030A">
        <w:rPr>
          <w:rFonts w:ascii="Times New Roman" w:hAnsi="Times New Roman"/>
          <w:sz w:val="24"/>
          <w:szCs w:val="24"/>
          <w:lang w:val="ru-RU"/>
        </w:rPr>
        <w:t>100</w:t>
      </w:r>
      <w:r w:rsidR="00870175" w:rsidRPr="0087030A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7939C2" w:rsidRPr="0087030A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B10CF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10CFD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B10CFD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B10CFD">
        <w:rPr>
          <w:rFonts w:ascii="Times New Roman" w:hAnsi="Times New Roman"/>
          <w:sz w:val="24"/>
          <w:szCs w:val="24"/>
          <w:lang w:val="ru-RU"/>
        </w:rPr>
        <w:t xml:space="preserve">оказателя: </w:t>
      </w:r>
      <w:r w:rsidR="0087030A" w:rsidRPr="0087030A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87030A">
        <w:rPr>
          <w:rFonts w:ascii="Times New Roman" w:hAnsi="Times New Roman"/>
          <w:b/>
          <w:sz w:val="24"/>
          <w:szCs w:val="24"/>
          <w:lang w:val="ru-RU"/>
        </w:rPr>
        <w:t xml:space="preserve"> х 30% =</w:t>
      </w:r>
      <w:r w:rsidR="00D26B37" w:rsidRPr="008703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7030A" w:rsidRPr="0087030A">
        <w:rPr>
          <w:rFonts w:ascii="Times New Roman" w:hAnsi="Times New Roman"/>
          <w:b/>
          <w:sz w:val="24"/>
          <w:szCs w:val="24"/>
          <w:lang w:val="ru-RU"/>
        </w:rPr>
        <w:t>30</w:t>
      </w:r>
      <w:r w:rsidR="0089536C" w:rsidRPr="00870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030A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87030A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252701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8B4A14" w:rsidTr="001B02C3">
        <w:tc>
          <w:tcPr>
            <w:tcW w:w="574" w:type="dxa"/>
          </w:tcPr>
          <w:p w:rsidR="00870175" w:rsidRPr="008B4A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B4A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8B4A14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516" w:type="dxa"/>
          </w:tcPr>
          <w:p w:rsidR="00870175" w:rsidRPr="008B4A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B4A1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8B4A14" w:rsidTr="001B02C3">
        <w:tc>
          <w:tcPr>
            <w:tcW w:w="574" w:type="dxa"/>
          </w:tcPr>
          <w:p w:rsidR="00870175" w:rsidRPr="008B4A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B4A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8B4A14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2516" w:type="dxa"/>
          </w:tcPr>
          <w:p w:rsidR="00870175" w:rsidRPr="008B4A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B4A1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8B4A14" w:rsidTr="001B02C3">
        <w:tc>
          <w:tcPr>
            <w:tcW w:w="574" w:type="dxa"/>
          </w:tcPr>
          <w:p w:rsidR="00870175" w:rsidRPr="008B4A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B4A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8B4A14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8B4A14" w:rsidRDefault="007939C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B4A1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8B4A14" w:rsidTr="001B02C3">
        <w:tc>
          <w:tcPr>
            <w:tcW w:w="574" w:type="dxa"/>
          </w:tcPr>
          <w:p w:rsidR="00870175" w:rsidRPr="008B4A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B4A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8B4A14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Часто</w:t>
            </w:r>
            <w:proofErr w:type="spellEnd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задаваемые</w:t>
            </w:r>
            <w:proofErr w:type="spellEnd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870175" w:rsidRPr="008B4A14" w:rsidRDefault="00D5537A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8B4A14" w:rsidTr="001B02C3">
        <w:tc>
          <w:tcPr>
            <w:tcW w:w="574" w:type="dxa"/>
          </w:tcPr>
          <w:p w:rsidR="00870175" w:rsidRPr="008B4A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B4A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8B4A14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8B4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870175" w:rsidRPr="008B4A14" w:rsidRDefault="008B4A14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B4A1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8B4A14" w:rsidTr="001B02C3">
        <w:tc>
          <w:tcPr>
            <w:tcW w:w="574" w:type="dxa"/>
          </w:tcPr>
          <w:p w:rsidR="00870175" w:rsidRPr="008B4A1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B4A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870175" w:rsidRPr="008B4A14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</w:t>
            </w:r>
            <w:proofErr w:type="spellEnd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дистанционного</w:t>
            </w:r>
            <w:proofErr w:type="spellEnd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способа</w:t>
            </w:r>
            <w:proofErr w:type="spellEnd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516" w:type="dxa"/>
          </w:tcPr>
          <w:p w:rsidR="00870175" w:rsidRPr="008B4A14" w:rsidRDefault="002831B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B4A1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</w:t>
            </w:r>
            <w:r w:rsidR="00870175" w:rsidRPr="008B4A14">
              <w:rPr>
                <w:rFonts w:ascii="Times New Roman" w:hAnsi="Times New Roman"/>
                <w:iCs/>
                <w:sz w:val="24"/>
                <w:szCs w:val="24"/>
              </w:rPr>
              <w:t xml:space="preserve">а </w:t>
            </w:r>
          </w:p>
        </w:tc>
      </w:tr>
      <w:tr w:rsidR="00870175" w:rsidRPr="008B4A14" w:rsidTr="001B02C3">
        <w:tc>
          <w:tcPr>
            <w:tcW w:w="7832" w:type="dxa"/>
            <w:gridSpan w:val="2"/>
          </w:tcPr>
          <w:p w:rsidR="00870175" w:rsidRPr="008B4A14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4A1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B4A1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516" w:type="dxa"/>
          </w:tcPr>
          <w:p w:rsidR="00870175" w:rsidRPr="008B4A14" w:rsidRDefault="00D5537A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30A" w:rsidRDefault="0087030A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30A" w:rsidRDefault="0087030A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B4A1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B4A14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Значение показателя рассчитывается по формуле:</w:t>
      </w:r>
    </w:p>
    <w:p w:rsidR="00870175" w:rsidRPr="008B4A14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8B4A1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A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B4A14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B4A1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B4A1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A14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B4A1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B4A1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A14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B4A1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B4A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04301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B4A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B4A1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B4A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B4A1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B4A1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B4A1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B4A14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представлено более 4 дистанционных способов обратной связи, по показателю </w:t>
      </w:r>
      <w:r w:rsidRPr="008B4A14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Pr="008B4A14">
        <w:rPr>
          <w:rFonts w:ascii="Times New Roman" w:hAnsi="Times New Roman"/>
          <w:sz w:val="24"/>
          <w:szCs w:val="24"/>
          <w:lang w:val="ru-RU"/>
        </w:rPr>
        <w:t>учреждение набирает 100 баллов.</w:t>
      </w:r>
    </w:p>
    <w:p w:rsidR="00870175" w:rsidRPr="008B4A1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B4A14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="00E335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030A">
        <w:rPr>
          <w:rFonts w:ascii="Times New Roman" w:hAnsi="Times New Roman"/>
          <w:b/>
          <w:sz w:val="24"/>
          <w:szCs w:val="28"/>
          <w:lang w:val="ru-RU"/>
        </w:rPr>
        <w:t>100</w:t>
      </w:r>
      <w:r w:rsidRPr="00DE22EB">
        <w:rPr>
          <w:rFonts w:ascii="Times New Roman" w:hAnsi="Times New Roman"/>
          <w:b/>
          <w:sz w:val="24"/>
          <w:szCs w:val="28"/>
          <w:lang w:val="ru-RU"/>
        </w:rPr>
        <w:t xml:space="preserve"> х 30% = </w:t>
      </w:r>
      <w:r w:rsidRPr="0087030A">
        <w:rPr>
          <w:rFonts w:ascii="Times New Roman" w:hAnsi="Times New Roman"/>
          <w:b/>
          <w:sz w:val="24"/>
          <w:szCs w:val="28"/>
          <w:lang w:val="ru-RU"/>
        </w:rPr>
        <w:t>30</w:t>
      </w:r>
      <w:r w:rsidRPr="00DE22EB">
        <w:rPr>
          <w:rFonts w:ascii="Times New Roman" w:hAnsi="Times New Roman"/>
          <w:b/>
          <w:sz w:val="24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B4A14" w:rsidRDefault="009513B1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141+134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159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87030A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87030A" w:rsidRPr="0087030A">
        <w:rPr>
          <w:rFonts w:ascii="Times New Roman" w:hAnsi="Times New Roman"/>
          <w:sz w:val="24"/>
          <w:szCs w:val="24"/>
          <w:lang w:val="ru-RU"/>
        </w:rPr>
        <w:t>86,5</w:t>
      </w:r>
      <w:r w:rsidR="00D5537A" w:rsidRPr="008703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5A0B" w:rsidRPr="0087030A">
        <w:rPr>
          <w:rFonts w:ascii="Times New Roman" w:hAnsi="Times New Roman"/>
          <w:sz w:val="24"/>
          <w:szCs w:val="24"/>
          <w:lang w:val="ru-RU"/>
        </w:rPr>
        <w:t>балл</w:t>
      </w:r>
      <w:r w:rsidR="00D5537A" w:rsidRPr="0087030A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8B4A14" w:rsidRDefault="00870175" w:rsidP="0087030A">
      <w:pPr>
        <w:spacing w:after="0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8B4A14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89536C" w:rsidRPr="0087030A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8</w:t>
      </w:r>
      <w:r w:rsidR="0087030A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4,5</w:t>
      </w:r>
      <w:r w:rsidR="008B4A14" w:rsidRPr="008B4A1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9A5A0B" w:rsidRPr="008B4A1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</w:t>
      </w:r>
      <w:r w:rsidR="00D5537A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9A5A0B" w:rsidRPr="008B4A1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40%=</w:t>
      </w:r>
      <w:r w:rsidR="008B4A14" w:rsidRPr="008B4A1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87030A" w:rsidRPr="0087030A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34,6</w:t>
      </w:r>
      <w:r w:rsidRPr="00216E9D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ru-RU" w:eastAsia="ru-RU"/>
        </w:rPr>
        <w:t xml:space="preserve"> балла</w:t>
      </w:r>
    </w:p>
    <w:p w:rsidR="00870175" w:rsidRPr="008B4A14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B4A14">
        <w:rPr>
          <w:rFonts w:ascii="Times New Roman" w:hAnsi="Times New Roman"/>
          <w:sz w:val="28"/>
          <w:szCs w:val="28"/>
          <w:lang w:val="ru-RU"/>
        </w:rPr>
        <w:t>Итого по критерию</w:t>
      </w:r>
      <w:r w:rsidRPr="008B4A14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D5537A">
        <w:rPr>
          <w:rFonts w:ascii="Times New Roman" w:hAnsi="Times New Roman"/>
          <w:sz w:val="28"/>
          <w:szCs w:val="28"/>
          <w:lang w:val="ru-RU"/>
        </w:rPr>
        <w:t>:</w:t>
      </w:r>
      <w:r w:rsidR="005C5A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030A" w:rsidRPr="0087030A">
        <w:rPr>
          <w:rFonts w:ascii="Times New Roman" w:hAnsi="Times New Roman"/>
          <w:sz w:val="28"/>
          <w:szCs w:val="28"/>
          <w:lang w:val="ru-RU"/>
        </w:rPr>
        <w:t>30 + 30 + 34,6</w:t>
      </w:r>
      <w:r w:rsidR="005C5AE2" w:rsidRPr="0087030A">
        <w:rPr>
          <w:rFonts w:ascii="Times New Roman" w:hAnsi="Times New Roman"/>
          <w:sz w:val="28"/>
          <w:szCs w:val="28"/>
          <w:lang w:val="ru-RU"/>
        </w:rPr>
        <w:t xml:space="preserve"> =</w:t>
      </w:r>
      <w:r w:rsidRPr="0087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B37" w:rsidRPr="0087030A">
        <w:rPr>
          <w:rFonts w:ascii="Times New Roman" w:hAnsi="Times New Roman"/>
          <w:b/>
          <w:sz w:val="28"/>
          <w:szCs w:val="28"/>
          <w:lang w:val="ru-RU"/>
        </w:rPr>
        <w:t>9</w:t>
      </w:r>
      <w:r w:rsidR="0087030A" w:rsidRPr="0087030A">
        <w:rPr>
          <w:rFonts w:ascii="Times New Roman" w:hAnsi="Times New Roman"/>
          <w:b/>
          <w:sz w:val="28"/>
          <w:szCs w:val="28"/>
          <w:lang w:val="ru-RU"/>
        </w:rPr>
        <w:t>4</w:t>
      </w:r>
      <w:r w:rsidR="0089536C" w:rsidRPr="0087030A">
        <w:rPr>
          <w:rFonts w:ascii="Times New Roman" w:hAnsi="Times New Roman"/>
          <w:b/>
          <w:sz w:val="28"/>
          <w:szCs w:val="28"/>
          <w:lang w:val="ru-RU"/>
        </w:rPr>
        <w:t>,6</w:t>
      </w:r>
      <w:r w:rsidR="007A3F3C" w:rsidRPr="0087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537A" w:rsidRPr="0087030A">
        <w:rPr>
          <w:rFonts w:ascii="Times New Roman" w:hAnsi="Times New Roman"/>
          <w:b/>
          <w:sz w:val="28"/>
          <w:szCs w:val="28"/>
          <w:lang w:val="ru-RU"/>
        </w:rPr>
        <w:t>баллов</w:t>
      </w:r>
    </w:p>
    <w:p w:rsidR="0087017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highlight w:val="yellow"/>
          <w:u w:val="single"/>
        </w:rPr>
      </w:pPr>
    </w:p>
    <w:p w:rsidR="00870175" w:rsidRPr="001318D2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318D2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1318D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1318D2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318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1318D2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информационных стендах</w:t>
      </w:r>
      <w:r w:rsidR="0004301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размещена вся информация. На</w:t>
      </w:r>
      <w:r w:rsidRPr="001318D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сайте учреждения </w:t>
      </w:r>
      <w:r w:rsidR="008703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размещена</w:t>
      </w:r>
      <w:r w:rsidR="003701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вся </w:t>
      </w:r>
      <w:r w:rsidRPr="008B4A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информация</w:t>
      </w:r>
      <w:r w:rsidR="003701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8B4A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 получателей услуг открытостью, полнотой и доступностью информации о деятельности организации, размещенной на и</w:t>
      </w:r>
      <w:r w:rsidR="00043012">
        <w:rPr>
          <w:rFonts w:ascii="Times New Roman" w:hAnsi="Times New Roman"/>
          <w:color w:val="000000" w:themeColor="text1"/>
          <w:sz w:val="24"/>
          <w:szCs w:val="24"/>
          <w:lang w:val="ru-RU"/>
        </w:rPr>
        <w:t>нформационных стендах, на сайте</w:t>
      </w: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. 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012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752725"/>
            <wp:effectExtent l="0" t="0" r="9525" b="9525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6E9D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3171825"/>
            <wp:effectExtent l="0" t="0" r="9525" b="9525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45B0F" w:rsidRDefault="00845B0F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42214E" w:rsidRDefault="0042214E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845B0F" w:rsidTr="002078CA">
        <w:trPr>
          <w:trHeight w:val="699"/>
        </w:trPr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E17FAC" w:rsidTr="002078CA">
        <w:tc>
          <w:tcPr>
            <w:tcW w:w="574" w:type="dxa"/>
          </w:tcPr>
          <w:p w:rsidR="00870175" w:rsidRPr="00E17FA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17F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E17FAC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E17FAC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E17FA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17FA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E17FAC" w:rsidTr="002078CA">
        <w:tc>
          <w:tcPr>
            <w:tcW w:w="574" w:type="dxa"/>
          </w:tcPr>
          <w:p w:rsidR="00870175" w:rsidRPr="00E17FA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17F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E17FAC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E17FAC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E17FA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17FA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E17FAC" w:rsidTr="002078CA">
        <w:tc>
          <w:tcPr>
            <w:tcW w:w="574" w:type="dxa"/>
          </w:tcPr>
          <w:p w:rsidR="00870175" w:rsidRPr="00E17FA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17F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E17FAC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E17FAC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E17FAC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17FA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E17FAC" w:rsidTr="002078CA">
        <w:tc>
          <w:tcPr>
            <w:tcW w:w="574" w:type="dxa"/>
          </w:tcPr>
          <w:p w:rsidR="00870175" w:rsidRPr="00E17FA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17F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E17FAC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E17FAC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7A3F3C" w:rsidRDefault="0037019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E17FAC" w:rsidTr="002078CA">
        <w:tc>
          <w:tcPr>
            <w:tcW w:w="574" w:type="dxa"/>
          </w:tcPr>
          <w:p w:rsidR="00870175" w:rsidRPr="00E17FA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17F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E17FAC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E17FAC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E17FA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17FA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2078CA" w:rsidRPr="00E17FAC" w:rsidTr="002078CA">
        <w:tc>
          <w:tcPr>
            <w:tcW w:w="574" w:type="dxa"/>
          </w:tcPr>
          <w:p w:rsidR="00870175" w:rsidRPr="00E17FA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17F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E17FAC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17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E17FA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17FA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proofErr w:type="spellEnd"/>
          </w:p>
        </w:tc>
      </w:tr>
      <w:tr w:rsidR="00870175" w:rsidRPr="00E17FAC" w:rsidTr="002078CA">
        <w:tc>
          <w:tcPr>
            <w:tcW w:w="9214" w:type="dxa"/>
            <w:gridSpan w:val="2"/>
          </w:tcPr>
          <w:p w:rsidR="00870175" w:rsidRPr="00E17FAC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FAC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E17FA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70175" w:rsidRPr="00E17FAC" w:rsidRDefault="00370192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E17FAC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E17FAC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E17FAC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01"/>
      <w:r w:rsidRPr="00E17FA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F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E17FAC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E17FAC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E17FA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FAC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E17FAC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E17FA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FA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E17FAC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E17FA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E17FA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04301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E17FA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E17FA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E17FA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E17FAC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E17FA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45B0F" w:rsidRPr="00E17FAC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E17FAC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E17FAC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E17FAC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E17FAC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E17FAC">
        <w:rPr>
          <w:rFonts w:ascii="Times New Roman" w:hAnsi="Times New Roman"/>
          <w:sz w:val="24"/>
          <w:szCs w:val="24"/>
          <w:lang w:val="ru-RU"/>
        </w:rPr>
        <w:t>и</w:t>
      </w:r>
      <w:r w:rsidR="0037019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1A7" w:rsidRPr="00E17FAC">
        <w:rPr>
          <w:rFonts w:ascii="Times New Roman" w:hAnsi="Times New Roman"/>
          <w:sz w:val="24"/>
          <w:szCs w:val="24"/>
          <w:lang w:val="ru-RU"/>
        </w:rPr>
        <w:t>представлено</w:t>
      </w:r>
      <w:r w:rsidR="0037019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7FD9" w:rsidRPr="00E17FAC">
        <w:rPr>
          <w:rFonts w:ascii="Times New Roman" w:hAnsi="Times New Roman"/>
          <w:b/>
          <w:sz w:val="24"/>
          <w:szCs w:val="24"/>
          <w:lang w:val="ru-RU"/>
        </w:rPr>
        <w:t>6</w:t>
      </w:r>
      <w:r w:rsidR="003701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A11A7" w:rsidRPr="00E17FAC">
        <w:rPr>
          <w:rFonts w:ascii="Times New Roman" w:hAnsi="Times New Roman"/>
          <w:sz w:val="24"/>
          <w:szCs w:val="24"/>
          <w:lang w:val="ru-RU"/>
        </w:rPr>
        <w:t>комфортных условий по показателю</w:t>
      </w:r>
      <w:r w:rsidR="0042214E" w:rsidRPr="00E17F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7FAC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E17FAC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845B0F" w:rsidRPr="00E17FAC">
        <w:rPr>
          <w:rFonts w:ascii="Times New Roman" w:hAnsi="Times New Roman"/>
          <w:sz w:val="24"/>
          <w:szCs w:val="24"/>
          <w:lang w:val="ru-RU"/>
        </w:rPr>
        <w:t xml:space="preserve"> 100 баллов.</w:t>
      </w:r>
    </w:p>
    <w:p w:rsidR="00845B0F" w:rsidRPr="00E17FAC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45B0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E17FAC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221901" w:rsidRPr="004955C6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4955C6">
        <w:rPr>
          <w:rFonts w:ascii="Times New Roman" w:hAnsi="Times New Roman"/>
          <w:b/>
          <w:sz w:val="24"/>
          <w:szCs w:val="24"/>
          <w:lang w:val="ru-RU"/>
        </w:rPr>
        <w:t>0</w:t>
      </w:r>
      <w:r w:rsidR="00DE22EB" w:rsidRPr="004955C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16E9D">
        <w:rPr>
          <w:rFonts w:ascii="Times New Roman" w:hAnsi="Times New Roman"/>
          <w:b/>
          <w:sz w:val="24"/>
          <w:szCs w:val="24"/>
          <w:lang w:val="ru-RU"/>
        </w:rPr>
        <w:t>х</w:t>
      </w:r>
      <w:r w:rsidR="00DE22EB" w:rsidRPr="00216E9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16E9D">
        <w:rPr>
          <w:rFonts w:ascii="Times New Roman" w:hAnsi="Times New Roman"/>
          <w:b/>
          <w:sz w:val="24"/>
          <w:szCs w:val="24"/>
          <w:lang w:val="ru-RU"/>
        </w:rPr>
        <w:t xml:space="preserve">50% = </w:t>
      </w:r>
      <w:r w:rsidR="00221901" w:rsidRPr="004955C6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4955C6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0F7F83">
        <w:rPr>
          <w:b/>
          <w:color w:val="000000" w:themeColor="text1"/>
          <w:sz w:val="28"/>
          <w:szCs w:val="28"/>
        </w:rPr>
        <w:t xml:space="preserve"> 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9525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E96B1D" w:rsidRDefault="009513B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151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х100=95 баллов</m:t>
          </m:r>
        </m:oMath>
      </m:oMathPara>
    </w:p>
    <w:p w:rsidR="00870175" w:rsidRPr="00E96B1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E96B1D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E96B1D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E96B1D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4955C6">
        <w:rPr>
          <w:rFonts w:ascii="Times New Roman" w:hAnsi="Times New Roman"/>
          <w:b/>
          <w:sz w:val="24"/>
          <w:szCs w:val="24"/>
          <w:lang w:val="ru-RU"/>
        </w:rPr>
        <w:t>95</w:t>
      </w:r>
      <w:r w:rsidR="00E17FAC" w:rsidRPr="00DE22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E22EB">
        <w:rPr>
          <w:rFonts w:ascii="Times New Roman" w:hAnsi="Times New Roman"/>
          <w:b/>
          <w:sz w:val="24"/>
          <w:szCs w:val="24"/>
          <w:lang w:val="ru-RU"/>
        </w:rPr>
        <w:t>х</w:t>
      </w:r>
      <w:r w:rsidR="00DE22EB" w:rsidRPr="00DE22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E22EB">
        <w:rPr>
          <w:rFonts w:ascii="Times New Roman" w:hAnsi="Times New Roman"/>
          <w:b/>
          <w:sz w:val="24"/>
          <w:szCs w:val="24"/>
          <w:lang w:val="ru-RU"/>
        </w:rPr>
        <w:t>50% =</w:t>
      </w:r>
      <w:r w:rsidRPr="00E96B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55C6">
        <w:rPr>
          <w:rFonts w:ascii="Times New Roman" w:hAnsi="Times New Roman"/>
          <w:b/>
          <w:sz w:val="24"/>
          <w:szCs w:val="24"/>
          <w:u w:val="single"/>
          <w:lang w:val="ru-RU"/>
        </w:rPr>
        <w:t>47,5</w:t>
      </w:r>
      <w:r w:rsidR="00E17FAC" w:rsidRPr="00E96B1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E96B1D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E96B1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E96B1D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E96B1D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E96B1D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E96B1D">
        <w:rPr>
          <w:rFonts w:ascii="Times New Roman" w:hAnsi="Times New Roman"/>
          <w:sz w:val="28"/>
          <w:szCs w:val="28"/>
          <w:lang w:val="ru-RU"/>
        </w:rPr>
        <w:t>:</w:t>
      </w:r>
      <w:r w:rsidR="0025250C" w:rsidRPr="00E96B1D">
        <w:rPr>
          <w:rFonts w:ascii="Times New Roman" w:hAnsi="Times New Roman"/>
          <w:sz w:val="28"/>
          <w:szCs w:val="28"/>
          <w:lang w:val="ru-RU"/>
        </w:rPr>
        <w:t xml:space="preserve"> 50 + </w:t>
      </w:r>
      <w:r w:rsidR="004955C6">
        <w:rPr>
          <w:rFonts w:ascii="Times New Roman" w:hAnsi="Times New Roman"/>
          <w:sz w:val="28"/>
          <w:szCs w:val="28"/>
          <w:lang w:val="ru-RU"/>
        </w:rPr>
        <w:t>47,5</w:t>
      </w:r>
      <w:r w:rsidR="0025250C" w:rsidRPr="00E96B1D">
        <w:rPr>
          <w:rFonts w:ascii="Times New Roman" w:hAnsi="Times New Roman"/>
          <w:sz w:val="28"/>
          <w:szCs w:val="28"/>
          <w:lang w:val="ru-RU"/>
        </w:rPr>
        <w:t xml:space="preserve"> =</w:t>
      </w:r>
    </w:p>
    <w:p w:rsidR="00870175" w:rsidRPr="00870175" w:rsidRDefault="004955C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97,5</w:t>
      </w:r>
      <w:r w:rsidR="00840F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901" w:rsidRPr="00E96B1D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>
        <w:rPr>
          <w:rFonts w:ascii="Times New Roman" w:hAnsi="Times New Roman"/>
          <w:sz w:val="24"/>
          <w:szCs w:val="24"/>
          <w:lang w:val="ru-RU"/>
        </w:rPr>
        <w:t>В</w:t>
      </w:r>
      <w:r w:rsidR="00567073" w:rsidRPr="00870175">
        <w:rPr>
          <w:rFonts w:ascii="Times New Roman" w:hAnsi="Times New Roman"/>
          <w:sz w:val="24"/>
          <w:szCs w:val="24"/>
          <w:lang w:val="ru-RU"/>
        </w:rPr>
        <w:t xml:space="preserve"> результате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высокий уровень комфортности условий предоставления услуг.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043012" w:rsidRPr="00870175" w:rsidRDefault="00043012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694"/>
        <w:gridCol w:w="8190"/>
        <w:gridCol w:w="1325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9A5A0B" w:rsidRPr="002B316D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9A5A0B" w:rsidRPr="002B316D" w:rsidRDefault="00370192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9A5A0B" w:rsidRPr="002B316D" w:rsidRDefault="004955C6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9A5A0B" w:rsidRPr="002B316D" w:rsidRDefault="004955C6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9A5A0B" w:rsidRPr="002B316D" w:rsidRDefault="00370192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E2766" w:rsidRPr="00FF4E3D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FF4E3D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2B316D" w:rsidRDefault="004955C6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3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7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E96B1D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E96B1D">
        <w:rPr>
          <w:rFonts w:ascii="Times New Roman" w:hAnsi="Times New Roman"/>
          <w:sz w:val="24"/>
          <w:szCs w:val="24"/>
          <w:lang w:val="ru-RU"/>
        </w:rPr>
        <w:t>20х</w:t>
      </w:r>
      <w:r w:rsidR="004955C6">
        <w:rPr>
          <w:rFonts w:ascii="Times New Roman" w:hAnsi="Times New Roman"/>
          <w:sz w:val="24"/>
          <w:szCs w:val="24"/>
          <w:lang w:val="ru-RU"/>
        </w:rPr>
        <w:t>5</w:t>
      </w:r>
      <w:r w:rsidRPr="00E96B1D">
        <w:rPr>
          <w:rFonts w:ascii="Times New Roman" w:hAnsi="Times New Roman"/>
          <w:sz w:val="24"/>
          <w:szCs w:val="24"/>
          <w:lang w:val="ru-RU"/>
        </w:rPr>
        <w:t>=</w:t>
      </w:r>
      <w:r w:rsidR="004955C6">
        <w:rPr>
          <w:rFonts w:ascii="Times New Roman" w:hAnsi="Times New Roman"/>
          <w:sz w:val="24"/>
          <w:szCs w:val="24"/>
          <w:lang w:val="ru-RU"/>
        </w:rPr>
        <w:t>100</w:t>
      </w:r>
      <w:r w:rsidR="00870175" w:rsidRPr="00E96B1D">
        <w:rPr>
          <w:rFonts w:ascii="Times New Roman" w:hAnsi="Times New Roman"/>
          <w:sz w:val="24"/>
          <w:szCs w:val="24"/>
          <w:lang w:val="ru-RU"/>
        </w:rPr>
        <w:t xml:space="preserve"> баллов</w:t>
      </w:r>
    </w:p>
    <w:p w:rsidR="00870175" w:rsidRPr="00E96B1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E96B1D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E96B1D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4955C6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DE22EB">
        <w:rPr>
          <w:rFonts w:ascii="Times New Roman" w:hAnsi="Times New Roman"/>
          <w:b/>
          <w:sz w:val="24"/>
          <w:szCs w:val="24"/>
          <w:lang w:val="ru-RU"/>
        </w:rPr>
        <w:t>х</w:t>
      </w:r>
      <w:r w:rsidR="00DE22EB" w:rsidRPr="00DE22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E22EB">
        <w:rPr>
          <w:rFonts w:ascii="Times New Roman" w:hAnsi="Times New Roman"/>
          <w:b/>
          <w:sz w:val="24"/>
          <w:szCs w:val="24"/>
          <w:lang w:val="ru-RU"/>
        </w:rPr>
        <w:t>30% =</w:t>
      </w:r>
      <w:r w:rsidRPr="00E96B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55C6">
        <w:rPr>
          <w:rFonts w:ascii="Times New Roman" w:hAnsi="Times New Roman"/>
          <w:b/>
          <w:sz w:val="24"/>
          <w:szCs w:val="24"/>
          <w:u w:val="single"/>
          <w:lang w:val="ru-RU"/>
        </w:rPr>
        <w:t>30</w:t>
      </w:r>
      <w:r w:rsidR="0037019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E96B1D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E96B1D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9A5A0B" w:rsidRPr="00BB6845" w:rsidRDefault="004955C6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9A5A0B" w:rsidRPr="00BB684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6845" w:rsidRPr="00BB6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</w:p>
        </w:tc>
        <w:tc>
          <w:tcPr>
            <w:tcW w:w="1275" w:type="dxa"/>
            <w:noWrap/>
            <w:hideMark/>
          </w:tcPr>
          <w:p w:rsidR="009A5A0B" w:rsidRPr="00BB6845" w:rsidRDefault="009A5A0B" w:rsidP="00B80FBE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96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9A5A0B" w:rsidRPr="00BB684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9A5A0B" w:rsidRPr="00BB6845" w:rsidRDefault="009A5A0B" w:rsidP="00B80FBE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0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9A5A0B" w:rsidRPr="00BB6845" w:rsidRDefault="009A5A0B" w:rsidP="001C0B42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1C0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E2766" w:rsidRPr="00FF4E3D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FF4E3D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BB6845" w:rsidRDefault="004955C6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955C6" w:rsidRDefault="004955C6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4955C6" w:rsidRDefault="004955C6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8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451F1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451F1C">
        <w:rPr>
          <w:rFonts w:ascii="Times New Roman" w:hAnsi="Times New Roman"/>
          <w:sz w:val="24"/>
          <w:szCs w:val="24"/>
          <w:lang w:val="ru-RU"/>
        </w:rPr>
        <w:t xml:space="preserve">показателю </w:t>
      </w:r>
      <w:r w:rsidRPr="00451F1C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451F1C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451F1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E96B1D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6B1D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4955C6" w:rsidRPr="004955C6">
        <w:rPr>
          <w:rFonts w:ascii="Times New Roman" w:hAnsi="Times New Roman"/>
          <w:b/>
          <w:sz w:val="28"/>
          <w:szCs w:val="28"/>
          <w:lang w:val="ru-RU"/>
        </w:rPr>
        <w:t>5</w:t>
      </w:r>
      <w:r w:rsidR="001C0B42" w:rsidRPr="00E96B1D">
        <w:rPr>
          <w:rFonts w:ascii="Times New Roman" w:hAnsi="Times New Roman"/>
          <w:b/>
          <w:sz w:val="28"/>
          <w:szCs w:val="28"/>
          <w:lang w:val="ru-RU"/>
        </w:rPr>
        <w:t xml:space="preserve">= </w:t>
      </w:r>
      <w:r w:rsidR="004955C6">
        <w:rPr>
          <w:rFonts w:ascii="Times New Roman" w:hAnsi="Times New Roman"/>
          <w:b/>
          <w:sz w:val="28"/>
          <w:szCs w:val="28"/>
          <w:lang w:val="ru-RU"/>
        </w:rPr>
        <w:t>100</w:t>
      </w:r>
      <w:r w:rsidR="00870175" w:rsidRPr="00E96B1D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B1D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E96B1D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4955C6">
        <w:rPr>
          <w:rFonts w:ascii="Times New Roman" w:hAnsi="Times New Roman"/>
          <w:b/>
          <w:sz w:val="24"/>
          <w:szCs w:val="28"/>
          <w:lang w:val="ru-RU"/>
        </w:rPr>
        <w:t>100</w:t>
      </w:r>
      <w:r w:rsidR="00840F5D" w:rsidRPr="00DE22EB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E47D59" w:rsidRPr="00DE22EB">
        <w:rPr>
          <w:rFonts w:ascii="Times New Roman" w:hAnsi="Times New Roman"/>
          <w:b/>
          <w:sz w:val="24"/>
          <w:szCs w:val="28"/>
          <w:lang w:val="ru-RU"/>
        </w:rPr>
        <w:t>х</w:t>
      </w:r>
      <w:r w:rsidR="00DE22EB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E47D59" w:rsidRPr="00DE22EB">
        <w:rPr>
          <w:rFonts w:ascii="Times New Roman" w:hAnsi="Times New Roman"/>
          <w:b/>
          <w:sz w:val="24"/>
          <w:szCs w:val="28"/>
          <w:lang w:val="ru-RU"/>
        </w:rPr>
        <w:t xml:space="preserve">40% = </w:t>
      </w:r>
      <w:r w:rsidR="004955C6" w:rsidRPr="004955C6">
        <w:rPr>
          <w:rFonts w:ascii="Times New Roman" w:hAnsi="Times New Roman"/>
          <w:b/>
          <w:sz w:val="24"/>
          <w:szCs w:val="28"/>
          <w:lang w:val="ru-RU"/>
        </w:rPr>
        <w:t>40</w:t>
      </w:r>
      <w:r w:rsidR="00840F5D" w:rsidRPr="004955C6">
        <w:rPr>
          <w:rFonts w:ascii="Times New Roman" w:hAnsi="Times New Roman"/>
          <w:b/>
          <w:sz w:val="24"/>
          <w:szCs w:val="28"/>
          <w:u w:val="single"/>
          <w:lang w:val="ru-RU"/>
        </w:rPr>
        <w:t xml:space="preserve"> </w:t>
      </w:r>
      <w:r w:rsidRPr="004955C6">
        <w:rPr>
          <w:rFonts w:ascii="Times New Roman" w:hAnsi="Times New Roman"/>
          <w:b/>
          <w:sz w:val="24"/>
          <w:szCs w:val="28"/>
          <w:u w:val="single"/>
          <w:lang w:val="ru-RU"/>
        </w:rPr>
        <w:t>балл</w:t>
      </w:r>
      <w:r w:rsidR="00591C8E" w:rsidRPr="004955C6">
        <w:rPr>
          <w:rFonts w:ascii="Times New Roman" w:hAnsi="Times New Roman"/>
          <w:b/>
          <w:sz w:val="24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20069" cy="2337435"/>
            <wp:effectExtent l="0" t="0" r="14605" b="5715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BB6845" w:rsidRDefault="009513B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16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х100=94,1 баллов</m:t>
          </m:r>
        </m:oMath>
      </m:oMathPara>
    </w:p>
    <w:p w:rsidR="00870175" w:rsidRPr="00BB684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BB684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B6845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BB6845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4955C6">
        <w:rPr>
          <w:rFonts w:ascii="Times New Roman" w:hAnsi="Times New Roman"/>
          <w:b/>
          <w:sz w:val="24"/>
          <w:szCs w:val="28"/>
          <w:lang w:val="ru-RU"/>
        </w:rPr>
        <w:t>94,1</w:t>
      </w:r>
      <w:r w:rsidR="00370192" w:rsidRPr="00DE22EB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Pr="00DE22EB">
        <w:rPr>
          <w:rFonts w:ascii="Times New Roman" w:hAnsi="Times New Roman"/>
          <w:b/>
          <w:sz w:val="24"/>
          <w:szCs w:val="28"/>
          <w:lang w:val="ru-RU"/>
        </w:rPr>
        <w:t>х</w:t>
      </w:r>
      <w:r w:rsidR="001C0B42" w:rsidRPr="00DE22EB">
        <w:rPr>
          <w:rFonts w:ascii="Times New Roman" w:hAnsi="Times New Roman"/>
          <w:b/>
          <w:sz w:val="24"/>
          <w:szCs w:val="28"/>
          <w:lang w:val="ru-RU"/>
        </w:rPr>
        <w:t xml:space="preserve"> 30% =</w:t>
      </w:r>
      <w:r w:rsidR="00370192" w:rsidRPr="00DE22EB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4955C6" w:rsidRPr="004955C6">
        <w:rPr>
          <w:rFonts w:ascii="Times New Roman" w:hAnsi="Times New Roman"/>
          <w:b/>
          <w:sz w:val="24"/>
          <w:szCs w:val="28"/>
          <w:u w:val="single"/>
          <w:lang w:val="ru-RU"/>
        </w:rPr>
        <w:t>28,2</w:t>
      </w:r>
      <w:r w:rsidR="00370192" w:rsidRPr="004955C6">
        <w:rPr>
          <w:rFonts w:ascii="Times New Roman" w:hAnsi="Times New Roman"/>
          <w:b/>
          <w:sz w:val="24"/>
          <w:szCs w:val="28"/>
          <w:u w:val="single"/>
          <w:lang w:val="ru-RU"/>
        </w:rPr>
        <w:t xml:space="preserve"> </w:t>
      </w:r>
      <w:r w:rsidRPr="004955C6">
        <w:rPr>
          <w:rFonts w:ascii="Times New Roman" w:hAnsi="Times New Roman"/>
          <w:b/>
          <w:sz w:val="24"/>
          <w:szCs w:val="28"/>
          <w:u w:val="single"/>
          <w:lang w:val="ru-RU"/>
        </w:rPr>
        <w:t>баллов</w:t>
      </w:r>
    </w:p>
    <w:p w:rsidR="003118A0" w:rsidRPr="00BB6845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Default="001140BB" w:rsidP="00E96B1D">
      <w:pPr>
        <w:spacing w:after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B6845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BB6845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BB6845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BB684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955C6" w:rsidRPr="00C32C8D">
        <w:rPr>
          <w:rFonts w:ascii="Times New Roman" w:hAnsi="Times New Roman"/>
          <w:sz w:val="28"/>
          <w:szCs w:val="28"/>
          <w:lang w:val="ru-RU"/>
        </w:rPr>
        <w:t>30+ 40</w:t>
      </w:r>
      <w:r w:rsidR="00370192" w:rsidRPr="00C32C8D">
        <w:rPr>
          <w:rFonts w:ascii="Times New Roman" w:hAnsi="Times New Roman"/>
          <w:sz w:val="28"/>
          <w:szCs w:val="28"/>
          <w:lang w:val="ru-RU"/>
        </w:rPr>
        <w:t xml:space="preserve"> + </w:t>
      </w:r>
      <w:r w:rsidR="004955C6" w:rsidRPr="00C32C8D">
        <w:rPr>
          <w:rFonts w:ascii="Times New Roman" w:hAnsi="Times New Roman"/>
          <w:sz w:val="28"/>
          <w:szCs w:val="28"/>
          <w:lang w:val="ru-RU"/>
        </w:rPr>
        <w:t>28,2</w:t>
      </w:r>
      <w:r w:rsidR="001C0B42" w:rsidRPr="00C32C8D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4955C6" w:rsidRPr="00C32C8D">
        <w:rPr>
          <w:rFonts w:ascii="Times New Roman" w:hAnsi="Times New Roman"/>
          <w:b/>
          <w:sz w:val="28"/>
          <w:szCs w:val="28"/>
          <w:lang w:val="ru-RU"/>
        </w:rPr>
        <w:t>98,2</w:t>
      </w:r>
      <w:r w:rsidR="00E96B1D" w:rsidRPr="00C32C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2761B" w:rsidRPr="00C32C8D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9009EE" w:rsidRPr="00C32C8D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DE22EB" w:rsidRDefault="00DE22EB" w:rsidP="00E96B1D">
      <w:pPr>
        <w:spacing w:after="0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0" t="0" r="9525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BB684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</w:t>
      </w:r>
      <w:r w:rsidRPr="00BB6845">
        <w:rPr>
          <w:rFonts w:ascii="Times New Roman" w:hAnsi="Times New Roman"/>
          <w:b/>
          <w:sz w:val="24"/>
          <w:szCs w:val="24"/>
          <w:lang w:val="ru-RU"/>
        </w:rPr>
        <w:t xml:space="preserve">обеспечивающих первичный контакт», </w:t>
      </w:r>
      <w:r w:rsidRPr="00BB684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C32C8D" w:rsidRDefault="009513B1" w:rsidP="00870175">
      <w:pPr>
        <w:spacing w:after="0"/>
        <w:ind w:left="284"/>
        <w:rPr>
          <w:rFonts w:ascii="Times New Roman" w:hAnsi="Times New Roman"/>
          <w:b/>
          <w:sz w:val="24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8"/>
                </w:rPr>
                <m:t>159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8"/>
                </w:rPr>
                <m:t>159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8"/>
            </w:rPr>
            <m:t>х100=100 баллов</m:t>
          </m:r>
        </m:oMath>
      </m:oMathPara>
    </w:p>
    <w:p w:rsidR="00870175" w:rsidRPr="00BB684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DE22E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8"/>
          <w:u w:val="single"/>
          <w:lang w:val="ru-RU"/>
        </w:rPr>
      </w:pPr>
      <w:r w:rsidRPr="00BB6845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BB6845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370192" w:rsidRPr="004955C6">
        <w:rPr>
          <w:rFonts w:ascii="Times New Roman" w:hAnsi="Times New Roman"/>
          <w:b/>
          <w:sz w:val="24"/>
          <w:szCs w:val="28"/>
          <w:lang w:val="ru-RU"/>
        </w:rPr>
        <w:t>100</w:t>
      </w:r>
      <w:r w:rsidR="001C0B42" w:rsidRPr="004955C6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Pr="004955C6">
        <w:rPr>
          <w:rFonts w:ascii="Times New Roman" w:hAnsi="Times New Roman"/>
          <w:b/>
          <w:sz w:val="24"/>
          <w:szCs w:val="28"/>
          <w:lang w:val="ru-RU"/>
        </w:rPr>
        <w:t>х</w:t>
      </w:r>
      <w:r w:rsidR="001C0B42" w:rsidRPr="004955C6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Pr="004955C6">
        <w:rPr>
          <w:rFonts w:ascii="Times New Roman" w:hAnsi="Times New Roman"/>
          <w:b/>
          <w:sz w:val="24"/>
          <w:szCs w:val="28"/>
          <w:lang w:val="ru-RU"/>
        </w:rPr>
        <w:t xml:space="preserve">40% = </w:t>
      </w:r>
      <w:r w:rsidR="00370192" w:rsidRPr="004955C6">
        <w:rPr>
          <w:rFonts w:ascii="Times New Roman" w:hAnsi="Times New Roman"/>
          <w:b/>
          <w:sz w:val="24"/>
          <w:szCs w:val="28"/>
          <w:u w:val="single"/>
          <w:lang w:val="ru-RU"/>
        </w:rPr>
        <w:t>40</w:t>
      </w:r>
      <w:r w:rsidR="00E96B1D" w:rsidRPr="004955C6">
        <w:rPr>
          <w:rFonts w:ascii="Times New Roman" w:hAnsi="Times New Roman"/>
          <w:b/>
          <w:sz w:val="24"/>
          <w:szCs w:val="28"/>
          <w:u w:val="single"/>
          <w:lang w:val="ru-RU"/>
        </w:rPr>
        <w:t xml:space="preserve"> </w:t>
      </w:r>
      <w:r w:rsidRPr="004955C6">
        <w:rPr>
          <w:rFonts w:ascii="Times New Roman" w:hAnsi="Times New Roman"/>
          <w:b/>
          <w:sz w:val="24"/>
          <w:szCs w:val="28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опрошенных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BB6845" w:rsidRDefault="009513B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157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159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х100=98,7 баллов</m:t>
          </m:r>
        </m:oMath>
      </m:oMathPara>
    </w:p>
    <w:p w:rsidR="00870175" w:rsidRPr="00BB684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92154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6845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BB6845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4955C6">
        <w:rPr>
          <w:rFonts w:ascii="Times New Roman" w:hAnsi="Times New Roman"/>
          <w:b/>
          <w:sz w:val="24"/>
          <w:szCs w:val="24"/>
          <w:lang w:val="ru-RU"/>
        </w:rPr>
        <w:t>98,7</w:t>
      </w:r>
      <w:r w:rsidR="00E96B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B6845">
        <w:rPr>
          <w:rFonts w:ascii="Times New Roman" w:hAnsi="Times New Roman"/>
          <w:b/>
          <w:sz w:val="24"/>
          <w:szCs w:val="24"/>
          <w:lang w:val="ru-RU"/>
        </w:rPr>
        <w:t>х</w:t>
      </w:r>
      <w:r w:rsidR="00E335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B6845">
        <w:rPr>
          <w:rFonts w:ascii="Times New Roman" w:hAnsi="Times New Roman"/>
          <w:b/>
          <w:sz w:val="24"/>
          <w:szCs w:val="24"/>
          <w:lang w:val="ru-RU"/>
        </w:rPr>
        <w:t xml:space="preserve">40% = </w:t>
      </w:r>
      <w:r w:rsidR="004955C6" w:rsidRPr="004955C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39,5 </w:t>
      </w:r>
      <w:r w:rsidR="00BB6845" w:rsidRPr="004955C6">
        <w:rPr>
          <w:rFonts w:ascii="Times New Roman" w:hAnsi="Times New Roman"/>
          <w:b/>
          <w:sz w:val="24"/>
          <w:szCs w:val="24"/>
          <w:u w:val="single"/>
          <w:lang w:val="ru-RU"/>
        </w:rPr>
        <w:t>б</w:t>
      </w:r>
      <w:r w:rsidRPr="004955C6">
        <w:rPr>
          <w:rFonts w:ascii="Times New Roman" w:hAnsi="Times New Roman"/>
          <w:b/>
          <w:sz w:val="24"/>
          <w:szCs w:val="24"/>
          <w:u w:val="single"/>
          <w:lang w:val="ru-RU"/>
        </w:rPr>
        <w:t>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 показателя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9525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3A29C6" w:rsidRDefault="009513B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116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118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х100=98,3 баллов</m:t>
          </m:r>
        </m:oMath>
      </m:oMathPara>
    </w:p>
    <w:p w:rsidR="00870175" w:rsidRPr="003A29C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A29C6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A29C6">
        <w:rPr>
          <w:rFonts w:ascii="Times New Roman" w:hAnsi="Times New Roman"/>
          <w:sz w:val="24"/>
          <w:szCs w:val="24"/>
          <w:lang w:val="ru-RU"/>
        </w:rPr>
        <w:t>С учетом значимости показателя</w:t>
      </w:r>
      <w:r w:rsidRPr="0051346D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4955C6" w:rsidRPr="004955C6">
        <w:rPr>
          <w:rFonts w:ascii="Times New Roman" w:hAnsi="Times New Roman"/>
          <w:b/>
          <w:sz w:val="24"/>
          <w:szCs w:val="24"/>
          <w:lang w:val="ru-RU"/>
        </w:rPr>
        <w:t>98,3</w:t>
      </w:r>
      <w:r w:rsidR="00E61D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29C6">
        <w:rPr>
          <w:rFonts w:ascii="Times New Roman" w:hAnsi="Times New Roman"/>
          <w:b/>
          <w:sz w:val="24"/>
          <w:szCs w:val="24"/>
          <w:lang w:val="ru-RU"/>
        </w:rPr>
        <w:t>х</w:t>
      </w:r>
      <w:r w:rsidR="008254E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29C6">
        <w:rPr>
          <w:rFonts w:ascii="Times New Roman" w:hAnsi="Times New Roman"/>
          <w:b/>
          <w:sz w:val="24"/>
          <w:szCs w:val="24"/>
          <w:lang w:val="ru-RU"/>
        </w:rPr>
        <w:t>20% =</w:t>
      </w:r>
      <w:r w:rsidR="008254E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70192" w:rsidRPr="004955C6">
        <w:rPr>
          <w:rFonts w:ascii="Times New Roman" w:hAnsi="Times New Roman"/>
          <w:b/>
          <w:sz w:val="24"/>
          <w:szCs w:val="24"/>
          <w:lang w:val="ru-RU"/>
        </w:rPr>
        <w:t>19,</w:t>
      </w:r>
      <w:r w:rsidR="004955C6" w:rsidRPr="004955C6">
        <w:rPr>
          <w:rFonts w:ascii="Times New Roman" w:hAnsi="Times New Roman"/>
          <w:b/>
          <w:sz w:val="24"/>
          <w:szCs w:val="24"/>
          <w:lang w:val="ru-RU"/>
        </w:rPr>
        <w:t xml:space="preserve">7 </w:t>
      </w:r>
      <w:r w:rsidR="001C0B42" w:rsidRPr="004955C6">
        <w:rPr>
          <w:rFonts w:ascii="Times New Roman" w:hAnsi="Times New Roman"/>
          <w:b/>
          <w:sz w:val="24"/>
          <w:szCs w:val="24"/>
          <w:u w:val="single"/>
          <w:lang w:val="ru-RU"/>
        </w:rPr>
        <w:t>балла</w:t>
      </w:r>
    </w:p>
    <w:p w:rsidR="00870175" w:rsidRPr="003A29C6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CD194E" w:rsidRDefault="00870175" w:rsidP="00CD194E">
      <w:pPr>
        <w:pStyle w:val="af6"/>
        <w:ind w:left="284" w:firstLine="0"/>
        <w:rPr>
          <w:sz w:val="28"/>
          <w:szCs w:val="28"/>
        </w:rPr>
      </w:pPr>
      <w:r w:rsidRPr="003A29C6">
        <w:rPr>
          <w:sz w:val="28"/>
          <w:szCs w:val="28"/>
        </w:rPr>
        <w:t xml:space="preserve">Итого по критерию </w:t>
      </w:r>
      <w:r w:rsidRPr="003A29C6">
        <w:rPr>
          <w:b/>
          <w:sz w:val="28"/>
          <w:szCs w:val="28"/>
        </w:rPr>
        <w:t>«</w:t>
      </w:r>
      <w:r w:rsidRPr="003A29C6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3A29C6">
        <w:rPr>
          <w:b/>
          <w:sz w:val="28"/>
          <w:szCs w:val="28"/>
        </w:rPr>
        <w:t>»</w:t>
      </w:r>
      <w:r w:rsidRPr="003A29C6">
        <w:rPr>
          <w:sz w:val="28"/>
          <w:szCs w:val="28"/>
        </w:rPr>
        <w:t>:</w:t>
      </w:r>
      <w:r w:rsidR="001C0B42">
        <w:rPr>
          <w:sz w:val="28"/>
          <w:szCs w:val="28"/>
        </w:rPr>
        <w:t xml:space="preserve"> </w:t>
      </w:r>
      <w:r w:rsidR="00370192">
        <w:rPr>
          <w:sz w:val="28"/>
          <w:szCs w:val="28"/>
        </w:rPr>
        <w:t xml:space="preserve">40 + </w:t>
      </w:r>
      <w:r w:rsidR="004955C6">
        <w:rPr>
          <w:sz w:val="28"/>
          <w:szCs w:val="28"/>
        </w:rPr>
        <w:t>39,5</w:t>
      </w:r>
      <w:r w:rsidR="00370192">
        <w:rPr>
          <w:sz w:val="28"/>
          <w:szCs w:val="28"/>
        </w:rPr>
        <w:t xml:space="preserve"> + 19,</w:t>
      </w:r>
      <w:r w:rsidR="004955C6">
        <w:rPr>
          <w:sz w:val="28"/>
          <w:szCs w:val="28"/>
        </w:rPr>
        <w:t>7</w:t>
      </w:r>
      <w:r w:rsidR="00CD194E">
        <w:rPr>
          <w:sz w:val="28"/>
          <w:szCs w:val="28"/>
        </w:rPr>
        <w:t xml:space="preserve"> </w:t>
      </w:r>
      <w:r w:rsidRPr="003A29C6">
        <w:rPr>
          <w:sz w:val="28"/>
          <w:szCs w:val="28"/>
        </w:rPr>
        <w:t xml:space="preserve">= </w:t>
      </w:r>
      <w:r w:rsidR="00370192">
        <w:rPr>
          <w:b/>
          <w:sz w:val="28"/>
          <w:szCs w:val="28"/>
          <w:u w:val="single"/>
        </w:rPr>
        <w:t>99,</w:t>
      </w:r>
      <w:r w:rsidR="004955C6">
        <w:rPr>
          <w:b/>
          <w:sz w:val="28"/>
          <w:szCs w:val="28"/>
          <w:u w:val="single"/>
        </w:rPr>
        <w:t>2</w:t>
      </w:r>
      <w:r w:rsidR="003A29C6" w:rsidRPr="003A29C6">
        <w:rPr>
          <w:b/>
          <w:sz w:val="28"/>
          <w:szCs w:val="28"/>
          <w:u w:val="single"/>
        </w:rPr>
        <w:t xml:space="preserve"> </w:t>
      </w:r>
      <w:r w:rsidR="00392154" w:rsidRPr="003A29C6">
        <w:rPr>
          <w:b/>
          <w:sz w:val="28"/>
          <w:szCs w:val="28"/>
          <w:u w:val="single"/>
        </w:rPr>
        <w:t>баллов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43012" w:rsidRPr="003321E9" w:rsidRDefault="0004301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D194E" w:rsidRDefault="00CD194E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04301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опрошенных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0" t="0" r="9525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3A29C6" w:rsidRDefault="009513B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158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159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х100=99,4 баллов</m:t>
          </m:r>
        </m:oMath>
      </m:oMathPara>
    </w:p>
    <w:p w:rsidR="00870175" w:rsidRPr="003A29C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A29C6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3A29C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B44D34" w:rsidRPr="00B44D34">
        <w:rPr>
          <w:rFonts w:ascii="Times New Roman" w:hAnsi="Times New Roman"/>
          <w:b/>
          <w:sz w:val="24"/>
          <w:szCs w:val="24"/>
          <w:lang w:val="ru-RU"/>
        </w:rPr>
        <w:t>99</w:t>
      </w:r>
      <w:r w:rsidR="00370192" w:rsidRPr="00B44D34">
        <w:rPr>
          <w:rFonts w:ascii="Times New Roman" w:hAnsi="Times New Roman"/>
          <w:b/>
          <w:sz w:val="24"/>
          <w:szCs w:val="24"/>
          <w:lang w:val="ru-RU"/>
        </w:rPr>
        <w:t>,4</w:t>
      </w:r>
      <w:r w:rsidR="003701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29C6">
        <w:rPr>
          <w:rFonts w:ascii="Times New Roman" w:hAnsi="Times New Roman"/>
          <w:b/>
          <w:sz w:val="24"/>
          <w:szCs w:val="24"/>
          <w:lang w:val="ru-RU"/>
        </w:rPr>
        <w:t>х</w:t>
      </w:r>
      <w:r w:rsidR="00E61D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29C6">
        <w:rPr>
          <w:rFonts w:ascii="Times New Roman" w:hAnsi="Times New Roman"/>
          <w:b/>
          <w:sz w:val="24"/>
          <w:szCs w:val="24"/>
          <w:lang w:val="ru-RU"/>
        </w:rPr>
        <w:t>30% =</w:t>
      </w:r>
      <w:r w:rsidR="008A495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70192" w:rsidRPr="00B44D34">
        <w:rPr>
          <w:rFonts w:ascii="Times New Roman" w:hAnsi="Times New Roman"/>
          <w:b/>
          <w:sz w:val="24"/>
          <w:szCs w:val="24"/>
          <w:lang w:val="ru-RU"/>
        </w:rPr>
        <w:t>29,</w:t>
      </w:r>
      <w:r w:rsidR="00B44D34">
        <w:rPr>
          <w:rFonts w:ascii="Times New Roman" w:hAnsi="Times New Roman"/>
          <w:b/>
          <w:sz w:val="24"/>
          <w:szCs w:val="24"/>
          <w:lang w:val="ru-RU"/>
        </w:rPr>
        <w:t>8</w:t>
      </w:r>
      <w:r w:rsidR="003701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29C6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4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502"/>
      <w:bookmarkEnd w:id="14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5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опрошенных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14625"/>
            <wp:effectExtent l="0" t="0" r="9525" b="9525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3A29C6" w:rsidRDefault="009513B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158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159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х100=99,4 баллов</m:t>
          </m:r>
        </m:oMath>
      </m:oMathPara>
    </w:p>
    <w:p w:rsidR="00870175" w:rsidRPr="003A29C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13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A29C6">
        <w:rPr>
          <w:rFonts w:ascii="Times New Roman" w:hAnsi="Times New Roman"/>
          <w:sz w:val="24"/>
          <w:szCs w:val="24"/>
          <w:lang w:val="ru-RU"/>
        </w:rPr>
        <w:t>С уче</w:t>
      </w:r>
      <w:r w:rsidR="0051346D">
        <w:rPr>
          <w:rFonts w:ascii="Times New Roman" w:hAnsi="Times New Roman"/>
          <w:sz w:val="24"/>
          <w:szCs w:val="24"/>
          <w:lang w:val="ru-RU"/>
        </w:rPr>
        <w:t>том значимости показателя:</w:t>
      </w:r>
      <w:r w:rsidR="003A29C6" w:rsidRPr="003A29C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44D34" w:rsidRPr="00B44D34">
        <w:rPr>
          <w:rFonts w:ascii="Times New Roman" w:hAnsi="Times New Roman"/>
          <w:b/>
          <w:sz w:val="24"/>
          <w:szCs w:val="24"/>
          <w:lang w:val="ru-RU"/>
        </w:rPr>
        <w:t>99</w:t>
      </w:r>
      <w:r w:rsidR="00B44D34">
        <w:rPr>
          <w:rFonts w:ascii="Times New Roman" w:hAnsi="Times New Roman"/>
          <w:b/>
          <w:sz w:val="24"/>
          <w:szCs w:val="24"/>
          <w:lang w:val="ru-RU"/>
        </w:rPr>
        <w:t>,4</w:t>
      </w:r>
      <w:r w:rsidR="00CD194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29C6">
        <w:rPr>
          <w:rFonts w:ascii="Times New Roman" w:hAnsi="Times New Roman"/>
          <w:b/>
          <w:sz w:val="24"/>
          <w:szCs w:val="24"/>
          <w:lang w:val="ru-RU"/>
        </w:rPr>
        <w:t>х</w:t>
      </w:r>
      <w:r w:rsidR="00E61D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29C6">
        <w:rPr>
          <w:rFonts w:ascii="Times New Roman" w:hAnsi="Times New Roman"/>
          <w:b/>
          <w:sz w:val="24"/>
          <w:szCs w:val="24"/>
          <w:lang w:val="ru-RU"/>
        </w:rPr>
        <w:t xml:space="preserve">20% = </w:t>
      </w:r>
      <w:r w:rsidR="00B44D34" w:rsidRPr="00B44D34">
        <w:rPr>
          <w:rFonts w:ascii="Times New Roman" w:hAnsi="Times New Roman"/>
          <w:b/>
          <w:sz w:val="24"/>
          <w:szCs w:val="24"/>
          <w:lang w:val="ru-RU"/>
        </w:rPr>
        <w:t>19,9</w:t>
      </w:r>
      <w:r w:rsidR="0029133B" w:rsidRPr="00216E9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29C6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6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503"/>
      <w:bookmarkEnd w:id="16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7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F4E3D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proofErr w:type="gram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опрошенных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FF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3D">
        <w:rPr>
          <w:rFonts w:ascii="Times New Roman" w:hAnsi="Times New Roman" w:cs="Times New Roman"/>
          <w:sz w:val="24"/>
          <w:szCs w:val="24"/>
        </w:rPr>
        <w:t>услуг</w:t>
      </w:r>
      <w:proofErr w:type="spellEnd"/>
    </w:p>
    <w:p w:rsidR="000D67A7" w:rsidRPr="000D67A7" w:rsidRDefault="000D67A7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554419" cy="2490470"/>
            <wp:effectExtent l="0" t="0" r="18415" b="508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E61D23" w:rsidRPr="003A29C6" w:rsidRDefault="009513B1" w:rsidP="00E61D23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157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159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х100=98,7 баллов</m:t>
          </m:r>
        </m:oMath>
      </m:oMathPara>
    </w:p>
    <w:p w:rsidR="00870175" w:rsidRPr="00370192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848D2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848D2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F848D2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785541" w:rsidRPr="00B44D34">
        <w:rPr>
          <w:rFonts w:ascii="Times New Roman" w:hAnsi="Times New Roman"/>
          <w:b/>
          <w:sz w:val="24"/>
          <w:szCs w:val="24"/>
          <w:lang w:val="ru-RU"/>
        </w:rPr>
        <w:t>9</w:t>
      </w:r>
      <w:r w:rsidR="00B44D34">
        <w:rPr>
          <w:rFonts w:ascii="Times New Roman" w:hAnsi="Times New Roman"/>
          <w:b/>
          <w:sz w:val="24"/>
          <w:szCs w:val="24"/>
          <w:lang w:val="ru-RU"/>
        </w:rPr>
        <w:t>8,7</w:t>
      </w:r>
      <w:r w:rsidR="003A29C6" w:rsidRPr="00F848D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848D2">
        <w:rPr>
          <w:rFonts w:ascii="Times New Roman" w:hAnsi="Times New Roman"/>
          <w:b/>
          <w:sz w:val="24"/>
          <w:szCs w:val="24"/>
          <w:lang w:val="ru-RU"/>
        </w:rPr>
        <w:t>х</w:t>
      </w:r>
      <w:r w:rsidR="00E61D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848D2">
        <w:rPr>
          <w:rFonts w:ascii="Times New Roman" w:hAnsi="Times New Roman"/>
          <w:b/>
          <w:sz w:val="24"/>
          <w:szCs w:val="24"/>
          <w:lang w:val="ru-RU"/>
        </w:rPr>
        <w:t>50% =</w:t>
      </w:r>
      <w:r w:rsidR="008A495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B44D34" w:rsidRPr="00B44D34">
        <w:rPr>
          <w:rFonts w:ascii="Times New Roman" w:hAnsi="Times New Roman"/>
          <w:b/>
          <w:sz w:val="24"/>
          <w:szCs w:val="24"/>
          <w:u w:val="single"/>
          <w:lang w:val="ru-RU"/>
        </w:rPr>
        <w:t>49,4</w:t>
      </w:r>
      <w:r w:rsidR="0078554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F848D2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F848D2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8A4954" w:rsidRDefault="00870175" w:rsidP="008A4954">
      <w:pPr>
        <w:pStyle w:val="af6"/>
        <w:ind w:left="284" w:firstLine="0"/>
        <w:rPr>
          <w:sz w:val="28"/>
          <w:szCs w:val="28"/>
        </w:rPr>
      </w:pPr>
      <w:r w:rsidRPr="00F848D2">
        <w:rPr>
          <w:sz w:val="28"/>
          <w:szCs w:val="28"/>
        </w:rPr>
        <w:t xml:space="preserve">Итого по критерию </w:t>
      </w:r>
      <w:r w:rsidRPr="00F848D2">
        <w:rPr>
          <w:b/>
          <w:sz w:val="28"/>
          <w:szCs w:val="28"/>
        </w:rPr>
        <w:t>«Удовлетворенность условиями оказания услуг»</w:t>
      </w:r>
      <w:r w:rsidRPr="00F848D2">
        <w:rPr>
          <w:sz w:val="28"/>
          <w:szCs w:val="28"/>
        </w:rPr>
        <w:t>:</w:t>
      </w:r>
      <w:r w:rsidR="008A4954">
        <w:rPr>
          <w:sz w:val="28"/>
          <w:szCs w:val="28"/>
        </w:rPr>
        <w:t xml:space="preserve"> </w:t>
      </w:r>
      <w:r w:rsidR="00B44D34">
        <w:rPr>
          <w:sz w:val="28"/>
          <w:szCs w:val="28"/>
        </w:rPr>
        <w:t>29,8</w:t>
      </w:r>
      <w:r w:rsidR="00CD194E">
        <w:rPr>
          <w:sz w:val="28"/>
          <w:szCs w:val="28"/>
        </w:rPr>
        <w:t xml:space="preserve"> + </w:t>
      </w:r>
      <w:r w:rsidR="00E61D23">
        <w:rPr>
          <w:sz w:val="28"/>
          <w:szCs w:val="28"/>
        </w:rPr>
        <w:t>19,</w:t>
      </w:r>
      <w:r w:rsidR="00B44D34">
        <w:rPr>
          <w:sz w:val="28"/>
          <w:szCs w:val="28"/>
        </w:rPr>
        <w:t>9</w:t>
      </w:r>
      <w:r w:rsidR="00CD194E">
        <w:rPr>
          <w:sz w:val="28"/>
          <w:szCs w:val="28"/>
        </w:rPr>
        <w:t xml:space="preserve"> + </w:t>
      </w:r>
      <w:r w:rsidR="00B44D34">
        <w:rPr>
          <w:sz w:val="28"/>
          <w:szCs w:val="28"/>
        </w:rPr>
        <w:t>49,4</w:t>
      </w:r>
      <w:r w:rsidR="00E61D23">
        <w:rPr>
          <w:sz w:val="28"/>
          <w:szCs w:val="28"/>
        </w:rPr>
        <w:t xml:space="preserve"> </w:t>
      </w:r>
      <w:r w:rsidR="00CD194E">
        <w:rPr>
          <w:sz w:val="28"/>
          <w:szCs w:val="28"/>
        </w:rPr>
        <w:t xml:space="preserve">= </w:t>
      </w:r>
      <w:r w:rsidR="00B44D34">
        <w:rPr>
          <w:b/>
          <w:sz w:val="28"/>
          <w:szCs w:val="28"/>
        </w:rPr>
        <w:t>99,1</w:t>
      </w:r>
      <w:r w:rsidR="00CD194E">
        <w:rPr>
          <w:sz w:val="28"/>
          <w:szCs w:val="28"/>
        </w:rPr>
        <w:t xml:space="preserve"> </w:t>
      </w:r>
      <w:r w:rsidRPr="00F848D2">
        <w:rPr>
          <w:b/>
          <w:sz w:val="28"/>
          <w:szCs w:val="28"/>
          <w:u w:val="single"/>
        </w:rPr>
        <w:t>балл</w:t>
      </w:r>
      <w:r w:rsidR="006E2998" w:rsidRPr="00F848D2">
        <w:rPr>
          <w:b/>
          <w:sz w:val="28"/>
          <w:szCs w:val="28"/>
          <w:u w:val="single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0D67A7" w:rsidRPr="00870175" w:rsidRDefault="000D67A7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:rsidR="00870175" w:rsidRPr="0051346D" w:rsidRDefault="00870175" w:rsidP="00870175">
      <w:pPr>
        <w:pStyle w:val="af6"/>
        <w:ind w:firstLine="0"/>
        <w:rPr>
          <w:b/>
          <w:sz w:val="24"/>
          <w:szCs w:val="24"/>
        </w:rPr>
      </w:pPr>
      <w:r w:rsidRPr="0051346D">
        <w:rPr>
          <w:b/>
          <w:sz w:val="24"/>
          <w:szCs w:val="24"/>
        </w:rPr>
        <w:t>кроме того</w:t>
      </w:r>
      <w:r w:rsidR="00B31AA7" w:rsidRPr="0051346D">
        <w:rPr>
          <w:b/>
          <w:sz w:val="24"/>
          <w:szCs w:val="24"/>
        </w:rPr>
        <w:t>,</w:t>
      </w:r>
      <w:r w:rsidRPr="0051346D">
        <w:rPr>
          <w:b/>
          <w:sz w:val="24"/>
          <w:szCs w:val="24"/>
        </w:rPr>
        <w:t xml:space="preserve"> пользователи услуг отметили необходимость:</w:t>
      </w:r>
    </w:p>
    <w:p w:rsidR="00785541" w:rsidRPr="00CD194E" w:rsidRDefault="00B44D34" w:rsidP="00B44D34">
      <w:pPr>
        <w:pStyle w:val="af6"/>
        <w:ind w:firstLine="0"/>
      </w:pPr>
      <w:r>
        <w:t xml:space="preserve">- нет </w:t>
      </w:r>
      <w:r w:rsidR="00252701">
        <w:t>предложений.</w:t>
      </w:r>
    </w:p>
    <w:p w:rsidR="00240DA9" w:rsidRPr="00673F9B" w:rsidRDefault="00240DA9" w:rsidP="00870175">
      <w:pPr>
        <w:pStyle w:val="af6"/>
        <w:ind w:firstLine="0"/>
        <w:rPr>
          <w:b/>
          <w:color w:val="000000" w:themeColor="text1"/>
          <w:sz w:val="28"/>
          <w:szCs w:val="28"/>
          <w:highlight w:val="yellow"/>
        </w:rPr>
      </w:pPr>
      <w:bookmarkStart w:id="18" w:name="_GoBack"/>
      <w:bookmarkEnd w:id="18"/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D5605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97440" w:rsidRDefault="009513B1" w:rsidP="0039744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94,6+97,5+98,2+99,2+99,1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=97,7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баллов</m:t>
          </m:r>
        </m:oMath>
      </m:oMathPara>
    </w:p>
    <w:sectPr w:rsidR="00870175" w:rsidRPr="00397440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B1" w:rsidRDefault="009513B1" w:rsidP="00AA092D">
      <w:pPr>
        <w:spacing w:after="0" w:line="240" w:lineRule="auto"/>
      </w:pPr>
      <w:r>
        <w:separator/>
      </w:r>
    </w:p>
  </w:endnote>
  <w:endnote w:type="continuationSeparator" w:id="0">
    <w:p w:rsidR="009513B1" w:rsidRDefault="009513B1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0A" w:rsidRDefault="0087030A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52701">
      <w:rPr>
        <w:noProof/>
      </w:rPr>
      <w:t>16</w:t>
    </w:r>
    <w:r>
      <w:rPr>
        <w:noProof/>
      </w:rPr>
      <w:fldChar w:fldCharType="end"/>
    </w:r>
  </w:p>
  <w:p w:rsidR="0087030A" w:rsidRDefault="008703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B1" w:rsidRDefault="009513B1" w:rsidP="00AA092D">
      <w:pPr>
        <w:spacing w:after="0" w:line="240" w:lineRule="auto"/>
      </w:pPr>
      <w:r>
        <w:separator/>
      </w:r>
    </w:p>
  </w:footnote>
  <w:footnote w:type="continuationSeparator" w:id="0">
    <w:p w:rsidR="009513B1" w:rsidRDefault="009513B1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 w15:restartNumberingAfterBreak="0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B6"/>
    <w:rsid w:val="00013591"/>
    <w:rsid w:val="00016D91"/>
    <w:rsid w:val="00031D2D"/>
    <w:rsid w:val="00032262"/>
    <w:rsid w:val="00043012"/>
    <w:rsid w:val="0005431C"/>
    <w:rsid w:val="000736D1"/>
    <w:rsid w:val="00081267"/>
    <w:rsid w:val="000858A1"/>
    <w:rsid w:val="00096C50"/>
    <w:rsid w:val="000B3B78"/>
    <w:rsid w:val="000C1CB2"/>
    <w:rsid w:val="000D67A7"/>
    <w:rsid w:val="000D6E79"/>
    <w:rsid w:val="000E1A9B"/>
    <w:rsid w:val="000F7F83"/>
    <w:rsid w:val="00113B6E"/>
    <w:rsid w:val="00113FB4"/>
    <w:rsid w:val="001140BB"/>
    <w:rsid w:val="001218D3"/>
    <w:rsid w:val="00124002"/>
    <w:rsid w:val="001318D2"/>
    <w:rsid w:val="00140CD6"/>
    <w:rsid w:val="00151888"/>
    <w:rsid w:val="00154FA9"/>
    <w:rsid w:val="0018195D"/>
    <w:rsid w:val="00184C5F"/>
    <w:rsid w:val="00185290"/>
    <w:rsid w:val="00190B7C"/>
    <w:rsid w:val="001A11A7"/>
    <w:rsid w:val="001B02C3"/>
    <w:rsid w:val="001C0B42"/>
    <w:rsid w:val="001E2EC7"/>
    <w:rsid w:val="001E346F"/>
    <w:rsid w:val="00205145"/>
    <w:rsid w:val="002078CA"/>
    <w:rsid w:val="00216E9D"/>
    <w:rsid w:val="00221901"/>
    <w:rsid w:val="00240DA9"/>
    <w:rsid w:val="0025250C"/>
    <w:rsid w:val="00252701"/>
    <w:rsid w:val="0025798E"/>
    <w:rsid w:val="00260D7E"/>
    <w:rsid w:val="002831B2"/>
    <w:rsid w:val="0029133B"/>
    <w:rsid w:val="0029497C"/>
    <w:rsid w:val="00297275"/>
    <w:rsid w:val="002B316D"/>
    <w:rsid w:val="002B7CDD"/>
    <w:rsid w:val="002D71D8"/>
    <w:rsid w:val="002E342B"/>
    <w:rsid w:val="00303CF5"/>
    <w:rsid w:val="003118A0"/>
    <w:rsid w:val="00323CB6"/>
    <w:rsid w:val="003321E9"/>
    <w:rsid w:val="0033524A"/>
    <w:rsid w:val="00345EA2"/>
    <w:rsid w:val="00346D29"/>
    <w:rsid w:val="003501B0"/>
    <w:rsid w:val="00350C24"/>
    <w:rsid w:val="00350C96"/>
    <w:rsid w:val="00370192"/>
    <w:rsid w:val="00392154"/>
    <w:rsid w:val="00397440"/>
    <w:rsid w:val="003A29C6"/>
    <w:rsid w:val="003F7C60"/>
    <w:rsid w:val="00410A4C"/>
    <w:rsid w:val="00411D15"/>
    <w:rsid w:val="0041781F"/>
    <w:rsid w:val="00417FD9"/>
    <w:rsid w:val="0042214E"/>
    <w:rsid w:val="00426EAB"/>
    <w:rsid w:val="00435281"/>
    <w:rsid w:val="00445DFB"/>
    <w:rsid w:val="00451F1C"/>
    <w:rsid w:val="00452825"/>
    <w:rsid w:val="00453C33"/>
    <w:rsid w:val="00470CE7"/>
    <w:rsid w:val="004955C6"/>
    <w:rsid w:val="004C3DF4"/>
    <w:rsid w:val="004C7E07"/>
    <w:rsid w:val="00503C1B"/>
    <w:rsid w:val="00512612"/>
    <w:rsid w:val="0051346D"/>
    <w:rsid w:val="00524145"/>
    <w:rsid w:val="0054483F"/>
    <w:rsid w:val="00567073"/>
    <w:rsid w:val="00572ACF"/>
    <w:rsid w:val="005857EE"/>
    <w:rsid w:val="005918B0"/>
    <w:rsid w:val="00591C8E"/>
    <w:rsid w:val="005A1452"/>
    <w:rsid w:val="005B22F1"/>
    <w:rsid w:val="005B49C2"/>
    <w:rsid w:val="005C3022"/>
    <w:rsid w:val="005C5AE2"/>
    <w:rsid w:val="005F3F1A"/>
    <w:rsid w:val="00603818"/>
    <w:rsid w:val="0060542F"/>
    <w:rsid w:val="00605BDE"/>
    <w:rsid w:val="006060BD"/>
    <w:rsid w:val="00606C96"/>
    <w:rsid w:val="006401EE"/>
    <w:rsid w:val="00673F9B"/>
    <w:rsid w:val="00692600"/>
    <w:rsid w:val="006B6E38"/>
    <w:rsid w:val="006C4222"/>
    <w:rsid w:val="006C505C"/>
    <w:rsid w:val="006C5B9A"/>
    <w:rsid w:val="006E2998"/>
    <w:rsid w:val="00711E2C"/>
    <w:rsid w:val="0071401E"/>
    <w:rsid w:val="00714FA7"/>
    <w:rsid w:val="00724A63"/>
    <w:rsid w:val="00737C0D"/>
    <w:rsid w:val="00747746"/>
    <w:rsid w:val="00750F74"/>
    <w:rsid w:val="00753104"/>
    <w:rsid w:val="007648D0"/>
    <w:rsid w:val="007675D3"/>
    <w:rsid w:val="00785541"/>
    <w:rsid w:val="007939C2"/>
    <w:rsid w:val="007A3F3C"/>
    <w:rsid w:val="007B0797"/>
    <w:rsid w:val="007B2152"/>
    <w:rsid w:val="007D051B"/>
    <w:rsid w:val="007E485E"/>
    <w:rsid w:val="007E6D4C"/>
    <w:rsid w:val="00815812"/>
    <w:rsid w:val="008254EA"/>
    <w:rsid w:val="00825760"/>
    <w:rsid w:val="00826FE7"/>
    <w:rsid w:val="00837201"/>
    <w:rsid w:val="008408DF"/>
    <w:rsid w:val="00840F5D"/>
    <w:rsid w:val="00841328"/>
    <w:rsid w:val="00845B0F"/>
    <w:rsid w:val="00864D64"/>
    <w:rsid w:val="00866670"/>
    <w:rsid w:val="00870175"/>
    <w:rsid w:val="0087030A"/>
    <w:rsid w:val="0089536C"/>
    <w:rsid w:val="00897ECA"/>
    <w:rsid w:val="008A4954"/>
    <w:rsid w:val="008B4A14"/>
    <w:rsid w:val="008B754B"/>
    <w:rsid w:val="009009EE"/>
    <w:rsid w:val="009136DB"/>
    <w:rsid w:val="00933D42"/>
    <w:rsid w:val="00944B85"/>
    <w:rsid w:val="009513B1"/>
    <w:rsid w:val="00971167"/>
    <w:rsid w:val="00996D18"/>
    <w:rsid w:val="009A5A0B"/>
    <w:rsid w:val="009A77B3"/>
    <w:rsid w:val="009B03A4"/>
    <w:rsid w:val="009B4662"/>
    <w:rsid w:val="009C2609"/>
    <w:rsid w:val="009D24E8"/>
    <w:rsid w:val="009D6A39"/>
    <w:rsid w:val="009E114C"/>
    <w:rsid w:val="009E2766"/>
    <w:rsid w:val="009F2986"/>
    <w:rsid w:val="00A0730F"/>
    <w:rsid w:val="00A47D92"/>
    <w:rsid w:val="00A77500"/>
    <w:rsid w:val="00A839D4"/>
    <w:rsid w:val="00A90DE1"/>
    <w:rsid w:val="00A91438"/>
    <w:rsid w:val="00A933F7"/>
    <w:rsid w:val="00AA092D"/>
    <w:rsid w:val="00AC7715"/>
    <w:rsid w:val="00AE27FC"/>
    <w:rsid w:val="00AE7843"/>
    <w:rsid w:val="00AF01B3"/>
    <w:rsid w:val="00AF7055"/>
    <w:rsid w:val="00B10CFD"/>
    <w:rsid w:val="00B201BD"/>
    <w:rsid w:val="00B31AA7"/>
    <w:rsid w:val="00B344BB"/>
    <w:rsid w:val="00B44D34"/>
    <w:rsid w:val="00B53898"/>
    <w:rsid w:val="00B56DC4"/>
    <w:rsid w:val="00B614A6"/>
    <w:rsid w:val="00B73F81"/>
    <w:rsid w:val="00B80FBE"/>
    <w:rsid w:val="00B81D10"/>
    <w:rsid w:val="00B82FF9"/>
    <w:rsid w:val="00BB6845"/>
    <w:rsid w:val="00C0116E"/>
    <w:rsid w:val="00C32C8D"/>
    <w:rsid w:val="00C340A3"/>
    <w:rsid w:val="00C41567"/>
    <w:rsid w:val="00C540CF"/>
    <w:rsid w:val="00C60387"/>
    <w:rsid w:val="00C8285E"/>
    <w:rsid w:val="00CA37AF"/>
    <w:rsid w:val="00CA555F"/>
    <w:rsid w:val="00CB5DD8"/>
    <w:rsid w:val="00CB7451"/>
    <w:rsid w:val="00CC1FAF"/>
    <w:rsid w:val="00CD194E"/>
    <w:rsid w:val="00CF08AE"/>
    <w:rsid w:val="00CF1133"/>
    <w:rsid w:val="00D12BE3"/>
    <w:rsid w:val="00D16F91"/>
    <w:rsid w:val="00D1773E"/>
    <w:rsid w:val="00D26B37"/>
    <w:rsid w:val="00D5537A"/>
    <w:rsid w:val="00D56051"/>
    <w:rsid w:val="00D616B2"/>
    <w:rsid w:val="00D63C95"/>
    <w:rsid w:val="00D6590C"/>
    <w:rsid w:val="00D670A0"/>
    <w:rsid w:val="00D81BC8"/>
    <w:rsid w:val="00D9594D"/>
    <w:rsid w:val="00DA3E93"/>
    <w:rsid w:val="00DA411C"/>
    <w:rsid w:val="00DD1486"/>
    <w:rsid w:val="00DE22EB"/>
    <w:rsid w:val="00DE4D9F"/>
    <w:rsid w:val="00DF0878"/>
    <w:rsid w:val="00E17CFC"/>
    <w:rsid w:val="00E17FAC"/>
    <w:rsid w:val="00E2761B"/>
    <w:rsid w:val="00E335DD"/>
    <w:rsid w:val="00E47D59"/>
    <w:rsid w:val="00E47FEA"/>
    <w:rsid w:val="00E51D1C"/>
    <w:rsid w:val="00E61D23"/>
    <w:rsid w:val="00E6443A"/>
    <w:rsid w:val="00E755DD"/>
    <w:rsid w:val="00E76388"/>
    <w:rsid w:val="00E77730"/>
    <w:rsid w:val="00E80818"/>
    <w:rsid w:val="00E96B1D"/>
    <w:rsid w:val="00EB469B"/>
    <w:rsid w:val="00EC14F7"/>
    <w:rsid w:val="00EE0A1A"/>
    <w:rsid w:val="00EE2AAA"/>
    <w:rsid w:val="00EE43F3"/>
    <w:rsid w:val="00EE602A"/>
    <w:rsid w:val="00EF4875"/>
    <w:rsid w:val="00F47865"/>
    <w:rsid w:val="00F55367"/>
    <w:rsid w:val="00F848D2"/>
    <w:rsid w:val="00F863AD"/>
    <w:rsid w:val="00FC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5:docId w15:val="{68255A3E-A29A-400C-9749-558BACF4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ysClr val="windowText" lastClr="000000"/>
                </a:solidFill>
              </a:rPr>
              <a:t>159 </a:t>
            </a:r>
            <a:r>
              <a:rPr lang="ru-RU" sz="1200"/>
              <a:t>опрошенных)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9521159274539165E-2"/>
          <c:y val="0.26758103333969069"/>
          <c:w val="0.30549916383819226"/>
          <c:h val="0.728335376763025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- 141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- 18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141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47566612954222531"/>
          <c:y val="0.30734472420196718"/>
          <c:w val="0.44112148535859808"/>
          <c:h val="0.6555095657290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159 опрошенных) </a:t>
            </a:r>
          </a:p>
        </c:rich>
      </c:tx>
      <c:layout>
        <c:manualLayout>
          <c:xMode val="edge"/>
          <c:yMode val="edge"/>
          <c:x val="8.3735879096143592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892456031031212"/>
          <c:y val="0.20192493786313492"/>
          <c:w val="0.26610848908937623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bubble3D val="0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1"/>
              <c:layout>
                <c:manualLayout>
                  <c:x val="9.7882650235773683E-3"/>
                  <c:y val="2.57066539474375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5B-4FE5-A87A-66C3799760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00-4C80-B5AE-D9FCD84346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- 157</c:v>
                </c:pt>
                <c:pt idx="1">
                  <c:v> не удовлетворены в целом условиями оказания услуг в учреждении - 2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157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- 157</c:v>
                </c:pt>
                <c:pt idx="1">
                  <c:v> не удовлетворены в целом условиями оказания услуг в учреждении - 2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442"/>
          <c:w val="0.56667046406433264"/>
          <c:h val="0.3532782968676615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159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762945270447867"/>
          <c:y val="3.939025639813041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8169548472623797E-2"/>
          <c:y val="0.25032118732906139"/>
          <c:w val="0.33174908288858673"/>
          <c:h val="0.68641176609680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- 134</c:v>
                </c:pt>
                <c:pt idx="1">
                  <c:v>не обращались за информацией о деятельности учреждения, размещенной на сайте - 25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134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5955590094053911"/>
          <c:y val="0.37483655912345692"/>
          <c:w val="0.49399997714364235"/>
          <c:h val="0.4102016719944734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159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342618342919965"/>
          <c:y val="0.24643819878387183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bubble3D val="0"/>
            <c:explosion val="19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512-4865-B772-73C6311710E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- 151</c:v>
                </c:pt>
                <c:pt idx="1">
                  <c:v>не удовлетворены комфортностью условий предоставления услуг - 8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151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- 151</c:v>
                </c:pt>
                <c:pt idx="1">
                  <c:v>не удовлетворены комфортностью условий предоставления услуг - 8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775"/>
          <c:w val="0.45658539491074501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17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213"/>
          <c:h val="0.7112864848186343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bubble3D val="0"/>
            <c:explosion val="13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C0B-488A-92B5-5B2ACF176D9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- 16</c:v>
                </c:pt>
                <c:pt idx="1">
                  <c:v>не удовлетворены доступностью услуг для инвалидов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5073935374324434"/>
          <c:h val="0.2938948034918618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159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- 159 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159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- 159 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515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159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explosion val="25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- 157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157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- 157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515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118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376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Pt>
            <c:idx val="1"/>
            <c:bubble3D val="0"/>
            <c:explosion val="28"/>
            <c:extLst xmlns:c16r2="http://schemas.microsoft.com/office/drawing/2015/06/chart">
              <c:ext xmlns:c16="http://schemas.microsoft.com/office/drawing/2014/chart" uri="{C3380CC4-5D6E-409C-BE32-E72D297353CC}">
                <c16:uniqueId val="{00000001-7D77-4C1F-866B-04A898F29745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D77-4C1F-866B-04A898F2974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-116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116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-116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51"/>
          <c:h val="0.5162729658792570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159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- 158</c:v>
                </c:pt>
                <c:pt idx="1">
                  <c:v>не готовы рекомендовать организацию родственникам и знакомым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158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- 158</c:v>
                </c:pt>
                <c:pt idx="1">
                  <c:v>не готовы рекомендовать организацию родственникам и знакомым 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698"/>
          <c:w val="0.49335611771932991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159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612121889019692"/>
          <c:y val="0.25256269282129207"/>
          <c:w val="0.27976485917983773"/>
          <c:h val="0.692049914813282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bubble3D val="0"/>
            <c:explosion val="12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- 158</c:v>
                </c:pt>
                <c:pt idx="1">
                  <c:v>не удовлетворены организационными условиями предоставления услуг  -1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158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- 158</c:v>
                </c:pt>
                <c:pt idx="1">
                  <c:v>не удовлетворены организационными условиями предоставления услуг  -1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12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A9A6-C55E-44D7-BF77-C6342C1B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</dc:creator>
  <cp:lastModifiedBy>RCRKOO</cp:lastModifiedBy>
  <cp:revision>9</cp:revision>
  <dcterms:created xsi:type="dcterms:W3CDTF">2024-09-26T11:55:00Z</dcterms:created>
  <dcterms:modified xsi:type="dcterms:W3CDTF">2024-10-11T07:33:00Z</dcterms:modified>
</cp:coreProperties>
</file>